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106"/>
        <w:tblW w:w="11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3057"/>
        <w:gridCol w:w="3921"/>
        <w:gridCol w:w="3568"/>
        <w:gridCol w:w="611"/>
      </w:tblGrid>
      <w:tr w:rsidR="009966ED" w:rsidRPr="009966ED" w:rsidTr="00F111A5">
        <w:trPr>
          <w:gridBefore w:val="1"/>
          <w:gridAfter w:val="1"/>
          <w:wBefore w:w="582" w:type="dxa"/>
          <w:wAfter w:w="611" w:type="dxa"/>
          <w:trHeight w:val="1646"/>
        </w:trPr>
        <w:tc>
          <w:tcPr>
            <w:tcW w:w="30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966ED" w:rsidRDefault="009966ED" w:rsidP="00F111A5">
            <w:pPr>
              <w:rPr>
                <w:b/>
                <w:bCs/>
                <w:color w:val="000000"/>
                <w:lang w:val="en-GB"/>
              </w:rPr>
            </w:pPr>
          </w:p>
          <w:p w:rsidR="009966ED" w:rsidRDefault="009966ED" w:rsidP="00F111A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val="en-GB"/>
              </w:rPr>
              <w:t>RE</w:t>
            </w:r>
            <w:r>
              <w:rPr>
                <w:b/>
                <w:bCs/>
                <w:color w:val="000000"/>
                <w:sz w:val="24"/>
              </w:rPr>
              <w:t>P</w:t>
            </w:r>
            <w:r>
              <w:rPr>
                <w:b/>
                <w:bCs/>
                <w:color w:val="000000"/>
                <w:sz w:val="24"/>
                <w:lang w:val="en-GB"/>
              </w:rPr>
              <w:t>UBLICA  MOLDOVA</w:t>
            </w:r>
          </w:p>
          <w:p w:rsidR="009966ED" w:rsidRDefault="009966ED" w:rsidP="00F111A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  <w:lang w:val="en-GB"/>
              </w:rPr>
              <w:t>RAIONUL  ORHEI</w:t>
            </w:r>
          </w:p>
          <w:p w:rsidR="009966ED" w:rsidRDefault="009966ED" w:rsidP="00F111A5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CONSILIUL COMUNEI DONICI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966ED" w:rsidRDefault="009966ED" w:rsidP="00F111A5">
            <w:pPr>
              <w:pStyle w:val="Antet"/>
              <w:spacing w:line="276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val="en-US" w:eastAsia="en-US"/>
              </w:rPr>
              <w:drawing>
                <wp:inline distT="0" distB="0" distL="0" distR="0" wp14:anchorId="002F4CAE" wp14:editId="319D5A85">
                  <wp:extent cx="895350" cy="1047750"/>
                  <wp:effectExtent l="0" t="0" r="0" b="0"/>
                  <wp:docPr id="7" name="Imagine 7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966ED" w:rsidRDefault="009966ED" w:rsidP="00F111A5">
            <w:pPr>
              <w:rPr>
                <w:b/>
                <w:color w:val="000000"/>
                <w:sz w:val="24"/>
                <w:lang w:val="ro-MO"/>
              </w:rPr>
            </w:pPr>
          </w:p>
          <w:p w:rsidR="009966ED" w:rsidRPr="009966ED" w:rsidRDefault="009966ED" w:rsidP="00F111A5">
            <w:pPr>
              <w:rPr>
                <w:b/>
                <w:color w:val="000000"/>
                <w:sz w:val="24"/>
                <w:lang w:val="ru-RU"/>
              </w:rPr>
            </w:pPr>
            <w:r w:rsidRPr="009966ED">
              <w:rPr>
                <w:b/>
                <w:color w:val="000000"/>
                <w:sz w:val="24"/>
                <w:lang w:val="ru-RU"/>
              </w:rPr>
              <w:t>РЕСПУБЛИКА МОЛДОВА</w:t>
            </w:r>
          </w:p>
          <w:p w:rsidR="009966ED" w:rsidRPr="009966ED" w:rsidRDefault="009966ED" w:rsidP="00F111A5">
            <w:pPr>
              <w:jc w:val="center"/>
              <w:rPr>
                <w:b/>
                <w:color w:val="000000"/>
                <w:sz w:val="24"/>
                <w:lang w:val="ru-RU"/>
              </w:rPr>
            </w:pPr>
            <w:r w:rsidRPr="009966ED">
              <w:rPr>
                <w:b/>
                <w:color w:val="000000"/>
                <w:sz w:val="24"/>
                <w:lang w:val="ru-RU"/>
              </w:rPr>
              <w:t>ОРХЕЙСКИЙ РАЙОН</w:t>
            </w:r>
          </w:p>
          <w:p w:rsidR="009966ED" w:rsidRPr="009966ED" w:rsidRDefault="009966ED" w:rsidP="00F111A5">
            <w:pPr>
              <w:jc w:val="center"/>
              <w:rPr>
                <w:color w:val="000000"/>
                <w:lang w:val="ru-RU"/>
              </w:rPr>
            </w:pPr>
            <w:r w:rsidRPr="009966ED">
              <w:rPr>
                <w:b/>
                <w:color w:val="000000"/>
                <w:sz w:val="24"/>
                <w:lang w:val="ru-RU"/>
              </w:rPr>
              <w:t>КОМУНАЛЬНЫЙ СОВЕТ ДОНИЧ</w:t>
            </w:r>
          </w:p>
        </w:tc>
      </w:tr>
      <w:tr w:rsidR="009966ED" w:rsidTr="00F111A5">
        <w:trPr>
          <w:trHeight w:val="52"/>
        </w:trPr>
        <w:tc>
          <w:tcPr>
            <w:tcW w:w="1173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9966ED" w:rsidRDefault="009966ED" w:rsidP="00F111A5">
            <w:pPr>
              <w:rPr>
                <w:b/>
                <w:noProof/>
                <w:color w:val="000000"/>
                <w:sz w:val="24"/>
              </w:rPr>
            </w:pPr>
            <w:r w:rsidRPr="009966ED">
              <w:rPr>
                <w:b/>
                <w:bCs/>
                <w:color w:val="000000"/>
                <w:sz w:val="24"/>
                <w:lang w:val="ru-RU"/>
              </w:rPr>
              <w:t xml:space="preserve">      </w:t>
            </w:r>
            <w:r>
              <w:rPr>
                <w:b/>
                <w:bCs/>
                <w:color w:val="000000"/>
                <w:sz w:val="24"/>
              </w:rPr>
              <w:t>MD 3526</w:t>
            </w:r>
            <w:r>
              <w:rPr>
                <w:b/>
                <w:noProof/>
                <w:color w:val="000000"/>
                <w:sz w:val="24"/>
              </w:rPr>
              <w:t xml:space="preserve">, </w:t>
            </w:r>
            <w:r>
              <w:rPr>
                <w:b/>
                <w:noProof/>
                <w:color w:val="000000"/>
                <w:sz w:val="24"/>
                <w:u w:val="single"/>
              </w:rPr>
              <w:t>www.donici.comuna.md,</w:t>
            </w:r>
            <w:r>
              <w:rPr>
                <w:b/>
                <w:noProof/>
                <w:color w:val="000000"/>
                <w:sz w:val="24"/>
              </w:rPr>
              <w:t xml:space="preserve">  </w:t>
            </w:r>
            <w:r>
              <w:rPr>
                <w:noProof/>
                <w:color w:val="000000"/>
                <w:sz w:val="24"/>
              </w:rPr>
              <w:t xml:space="preserve">mail: </w:t>
            </w:r>
            <w:r>
              <w:rPr>
                <w:b/>
                <w:noProof/>
                <w:color w:val="000000"/>
                <w:sz w:val="24"/>
                <w:u w:val="single"/>
              </w:rPr>
              <w:t>primaria.donici@mail.ru</w:t>
            </w:r>
            <w:r>
              <w:rPr>
                <w:b/>
                <w:noProof/>
                <w:color w:val="000000"/>
                <w:sz w:val="24"/>
              </w:rPr>
              <w:t>, tel/fax: + 373( 235) 73-536/93-</w:t>
            </w:r>
            <w:r>
              <w:rPr>
                <w:b/>
                <w:bCs/>
                <w:color w:val="000000"/>
                <w:sz w:val="24"/>
                <w:shd w:val="clear" w:color="auto" w:fill="FFFFFF"/>
              </w:rPr>
              <w:t>424</w:t>
            </w:r>
          </w:p>
        </w:tc>
      </w:tr>
    </w:tbl>
    <w:p w:rsidR="00332988" w:rsidRPr="00B40C64" w:rsidRDefault="00332988" w:rsidP="00332988">
      <w:pPr>
        <w:tabs>
          <w:tab w:val="left" w:pos="4110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DECIZIA </w:t>
      </w:r>
      <w:r w:rsidRPr="00B40C64">
        <w:rPr>
          <w:rFonts w:ascii="Times New Roman" w:hAnsi="Times New Roman"/>
          <w:color w:val="000000"/>
          <w:sz w:val="24"/>
          <w:szCs w:val="24"/>
        </w:rPr>
        <w:t>nr</w:t>
      </w:r>
      <w:r>
        <w:rPr>
          <w:rFonts w:ascii="Times New Roman" w:hAnsi="Times New Roman"/>
          <w:color w:val="000000"/>
          <w:sz w:val="24"/>
          <w:szCs w:val="24"/>
        </w:rPr>
        <w:t xml:space="preserve">.6.1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proiect</w:t>
      </w:r>
      <w:proofErr w:type="spellEnd"/>
    </w:p>
    <w:p w:rsidR="00332988" w:rsidRPr="00DB4691" w:rsidRDefault="00332988" w:rsidP="00332988">
      <w:pPr>
        <w:tabs>
          <w:tab w:val="left" w:pos="4110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B4691">
        <w:rPr>
          <w:rFonts w:ascii="Times New Roman" w:hAnsi="Times New Roman"/>
          <w:color w:val="000000"/>
          <w:sz w:val="24"/>
          <w:szCs w:val="24"/>
          <w:lang w:val="ro-RO"/>
        </w:rPr>
        <w:t xml:space="preserve">a ședinței Consiliului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comunal Donici</w:t>
      </w:r>
    </w:p>
    <w:p w:rsidR="00332988" w:rsidRPr="006B7880" w:rsidRDefault="00332988" w:rsidP="00332988">
      <w:pPr>
        <w:tabs>
          <w:tab w:val="left" w:pos="4110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6B7880">
        <w:rPr>
          <w:rFonts w:ascii="Times New Roman" w:hAnsi="Times New Roman"/>
          <w:color w:val="000000"/>
          <w:sz w:val="24"/>
          <w:szCs w:val="24"/>
          <w:lang w:val="ro-RO"/>
        </w:rPr>
        <w:t xml:space="preserve">din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 decembrie  2021</w:t>
      </w:r>
      <w:r w:rsidRPr="006B7880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</w:p>
    <w:p w:rsidR="00332988" w:rsidRPr="00444713" w:rsidRDefault="00332988" w:rsidP="00332988">
      <w:pPr>
        <w:spacing w:after="0"/>
        <w:jc w:val="center"/>
        <w:rPr>
          <w:rFonts w:ascii="Times New Roman" w:hAnsi="Times New Roman"/>
          <w:bCs/>
          <w:sz w:val="24"/>
          <w:szCs w:val="24"/>
          <w:lang w:val="fr-FR"/>
        </w:rPr>
      </w:pPr>
    </w:p>
    <w:p w:rsidR="00332988" w:rsidRPr="00444713" w:rsidRDefault="00332988" w:rsidP="00332988">
      <w:pPr>
        <w:spacing w:after="0"/>
        <w:rPr>
          <w:rFonts w:ascii="Times New Roman" w:hAnsi="Times New Roman"/>
          <w:bCs/>
          <w:sz w:val="24"/>
          <w:szCs w:val="24"/>
          <w:lang w:val="fr-FR"/>
        </w:rPr>
      </w:pPr>
      <w:r w:rsidRPr="00444713">
        <w:rPr>
          <w:rFonts w:ascii="Times New Roman" w:hAnsi="Times New Roman"/>
          <w:bCs/>
          <w:sz w:val="24"/>
          <w:szCs w:val="24"/>
          <w:lang w:val="fr-FR"/>
        </w:rPr>
        <w:t xml:space="preserve">”Cu </w:t>
      </w:r>
      <w:proofErr w:type="spellStart"/>
      <w:r w:rsidRPr="00444713">
        <w:rPr>
          <w:rFonts w:ascii="Times New Roman" w:hAnsi="Times New Roman"/>
          <w:bCs/>
          <w:sz w:val="24"/>
          <w:szCs w:val="24"/>
          <w:lang w:val="fr-FR"/>
        </w:rPr>
        <w:t>privire</w:t>
      </w:r>
      <w:proofErr w:type="spellEnd"/>
      <w:r w:rsidRPr="00444713">
        <w:rPr>
          <w:rFonts w:ascii="Times New Roman" w:hAnsi="Times New Roman"/>
          <w:bCs/>
          <w:sz w:val="24"/>
          <w:szCs w:val="24"/>
          <w:lang w:val="fr-FR"/>
        </w:rPr>
        <w:t xml:space="preserve">  la  </w:t>
      </w:r>
      <w:proofErr w:type="spellStart"/>
      <w:r w:rsidRPr="00444713">
        <w:rPr>
          <w:rFonts w:ascii="Times New Roman" w:hAnsi="Times New Roman"/>
          <w:bCs/>
          <w:sz w:val="24"/>
          <w:szCs w:val="24"/>
          <w:lang w:val="fr-FR"/>
        </w:rPr>
        <w:t>aprobarea</w:t>
      </w:r>
      <w:proofErr w:type="spellEnd"/>
      <w:r w:rsidRPr="00444713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44713">
        <w:rPr>
          <w:rFonts w:ascii="Times New Roman" w:hAnsi="Times New Roman"/>
          <w:bCs/>
          <w:sz w:val="24"/>
          <w:szCs w:val="24"/>
          <w:lang w:val="fr-FR"/>
        </w:rPr>
        <w:t>bugetului</w:t>
      </w:r>
      <w:bookmarkStart w:id="0" w:name="_GoBack"/>
      <w:bookmarkEnd w:id="0"/>
      <w:proofErr w:type="spellEnd"/>
    </w:p>
    <w:p w:rsidR="00332988" w:rsidRPr="00444713" w:rsidRDefault="00332988" w:rsidP="00332988">
      <w:pPr>
        <w:spacing w:after="0"/>
        <w:rPr>
          <w:rFonts w:ascii="Times New Roman" w:hAnsi="Times New Roman"/>
          <w:bCs/>
          <w:sz w:val="24"/>
          <w:szCs w:val="24"/>
          <w:lang w:val="fr-FR"/>
        </w:rPr>
      </w:pPr>
      <w:r w:rsidRPr="00444713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/>
          <w:bCs/>
          <w:sz w:val="24"/>
          <w:szCs w:val="24"/>
          <w:lang w:val="fr-FR"/>
        </w:rPr>
        <w:t>local</w:t>
      </w:r>
      <w:proofErr w:type="gramEnd"/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Pr="00444713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fr-FR"/>
        </w:rPr>
        <w:t>Donci</w:t>
      </w:r>
      <w:proofErr w:type="spellEnd"/>
      <w:r w:rsidRPr="00444713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44713">
        <w:rPr>
          <w:rFonts w:ascii="Times New Roman" w:hAnsi="Times New Roman"/>
          <w:bCs/>
          <w:sz w:val="24"/>
          <w:szCs w:val="24"/>
          <w:lang w:val="fr-FR"/>
        </w:rPr>
        <w:t>pentru</w:t>
      </w:r>
      <w:proofErr w:type="spellEnd"/>
      <w:r w:rsidRPr="00444713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44713">
        <w:rPr>
          <w:rFonts w:ascii="Times New Roman" w:hAnsi="Times New Roman"/>
          <w:bCs/>
          <w:sz w:val="24"/>
          <w:szCs w:val="24"/>
          <w:lang w:val="fr-FR"/>
        </w:rPr>
        <w:t>anul</w:t>
      </w:r>
      <w:proofErr w:type="spellEnd"/>
      <w:r w:rsidRPr="00444713">
        <w:rPr>
          <w:rFonts w:ascii="Times New Roman" w:hAnsi="Times New Roman"/>
          <w:bCs/>
          <w:sz w:val="24"/>
          <w:szCs w:val="24"/>
          <w:lang w:val="fr-FR"/>
        </w:rPr>
        <w:t xml:space="preserve"> 20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22 </w:t>
      </w:r>
      <w:r w:rsidRPr="00444713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44713">
        <w:rPr>
          <w:rFonts w:ascii="Times New Roman" w:hAnsi="Times New Roman"/>
          <w:bCs/>
          <w:sz w:val="24"/>
          <w:szCs w:val="24"/>
          <w:lang w:val="fr-FR"/>
        </w:rPr>
        <w:t>în</w:t>
      </w:r>
      <w:proofErr w:type="spellEnd"/>
      <w:r w:rsidRPr="00444713">
        <w:rPr>
          <w:rFonts w:ascii="Times New Roman" w:hAnsi="Times New Roman"/>
          <w:bCs/>
          <w:sz w:val="24"/>
          <w:szCs w:val="24"/>
          <w:lang w:val="fr-FR"/>
        </w:rPr>
        <w:t xml:space="preserve"> prima </w:t>
      </w:r>
      <w:proofErr w:type="spellStart"/>
      <w:r w:rsidRPr="00444713">
        <w:rPr>
          <w:rFonts w:ascii="Times New Roman" w:hAnsi="Times New Roman"/>
          <w:bCs/>
          <w:sz w:val="24"/>
          <w:szCs w:val="24"/>
          <w:lang w:val="fr-FR"/>
        </w:rPr>
        <w:t>lectură</w:t>
      </w:r>
      <w:proofErr w:type="spellEnd"/>
      <w:r w:rsidRPr="00444713">
        <w:rPr>
          <w:rFonts w:ascii="Times New Roman" w:hAnsi="Times New Roman"/>
          <w:bCs/>
          <w:sz w:val="24"/>
          <w:szCs w:val="24"/>
          <w:lang w:val="fr-FR"/>
        </w:rPr>
        <w:t>”</w:t>
      </w:r>
    </w:p>
    <w:p w:rsidR="00332988" w:rsidRDefault="00332988" w:rsidP="00332988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32988" w:rsidRPr="00444713" w:rsidRDefault="00332988" w:rsidP="00332988">
      <w:pPr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ab/>
        <w:t xml:space="preserve">În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temeiul 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art. 14 alin. 2 lit. n) din Legea Republicii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Moldova  nr. 436-XVI/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2006 privi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nd administrația publică locală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conform prevederilor 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art. 2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0,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art.21 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 din Legea Republic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ii Moldova nr. 397-XV/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2003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privind finanțele publice locale 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,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cu modificările și completările ulterioare,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în temeiul art.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24, art.25, art.47 alin. (2), art. 55 alin. (4) ,art. 56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 din Legea  finanțelor publice și responsabilității </w:t>
      </w:r>
      <w:proofErr w:type="spellStart"/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bugetar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-</w:t>
      </w:r>
      <w:proofErr w:type="spellEnd"/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 fiscale nr. 181 din 2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5/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2014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, precum și prevederile Setului metodologic privind elaborarea , aprobarea și modificarea bugetului aprobat prin Ordinul Ministerului Finanțelor nr. 209/2015, examinând Nota informativă, ținând cont de avizul pozitiv al Comisiei de specialitate Activități economice, buget și finanțe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 xml:space="preserve">, Consiliul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comunal Donici</w:t>
      </w: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,</w:t>
      </w:r>
    </w:p>
    <w:p w:rsidR="00332988" w:rsidRPr="00444713" w:rsidRDefault="00332988" w:rsidP="00332988">
      <w:pPr>
        <w:tabs>
          <w:tab w:val="left" w:pos="0"/>
        </w:tabs>
        <w:spacing w:after="0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32988" w:rsidRPr="00444713" w:rsidRDefault="00332988" w:rsidP="00332988">
      <w:pPr>
        <w:tabs>
          <w:tab w:val="left" w:pos="0"/>
        </w:tabs>
        <w:spacing w:after="0"/>
        <w:jc w:val="center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444713">
        <w:rPr>
          <w:rFonts w:ascii="Times New Roman" w:hAnsi="Times New Roman"/>
          <w:color w:val="000000"/>
          <w:sz w:val="24"/>
          <w:szCs w:val="24"/>
          <w:lang w:val="ro-RO"/>
        </w:rPr>
        <w:t>DECIDE:</w:t>
      </w:r>
    </w:p>
    <w:p w:rsidR="00332988" w:rsidRPr="00444713" w:rsidRDefault="00332988" w:rsidP="00332988">
      <w:pPr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Se ia act de raportul Autorității publice executive Donici privind  proiectul bugetului  local Donici pentru anul 2022.</w:t>
      </w:r>
    </w:p>
    <w:p w:rsidR="00332988" w:rsidRPr="00444713" w:rsidRDefault="00332988" w:rsidP="0033298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444713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Se aprobă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indicatorii generali ai bugetului local </w:t>
      </w:r>
      <w:r w:rsidRPr="00444713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Donici</w:t>
      </w:r>
      <w:r w:rsidRPr="00444713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pentru anul 20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21 </w:t>
      </w:r>
      <w:r w:rsidRPr="00444713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la venituri în sumă </w:t>
      </w:r>
    </w:p>
    <w:p w:rsidR="00332988" w:rsidRDefault="00332988" w:rsidP="00332988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444713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de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4409,1</w:t>
      </w:r>
      <w:r w:rsidRPr="00E105B9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</w:t>
      </w:r>
      <w:r w:rsidRPr="00444713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mii lei și la cheltuieli în sumă de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>4409,1</w:t>
      </w:r>
      <w:r w:rsidRPr="00E105B9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mii lei; soldul bugetar și sursele de</w:t>
      </w:r>
      <w:r w:rsidRPr="000119F1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finanțare,  precum și plafonul  datoriei local  Donici și plafonul garanțiilor acordate de bugetul local Donici  pentru anul 2022.</w:t>
      </w:r>
    </w:p>
    <w:p w:rsidR="00332988" w:rsidRPr="00444713" w:rsidRDefault="00332988" w:rsidP="003329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Executarea prevederilor prezentei decizii revine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contabilului-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șef al primăriei, dna Rodica RUSU.</w:t>
      </w:r>
    </w:p>
    <w:p w:rsidR="00332988" w:rsidRPr="00444713" w:rsidRDefault="00332988" w:rsidP="00332988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C</w:t>
      </w:r>
      <w:r w:rsidRPr="00444713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ontrolul executării 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prevederilor </w:t>
      </w:r>
      <w:r w:rsidRPr="00444713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prezentei decizi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i revine primarului comunei Donici, dl Serghei GUZUN.</w:t>
      </w:r>
    </w:p>
    <w:p w:rsidR="00332988" w:rsidRDefault="00332988" w:rsidP="00332988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332988" w:rsidRDefault="00332988" w:rsidP="00332988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332988" w:rsidRPr="00A0113D" w:rsidRDefault="00332988" w:rsidP="00332988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</w:p>
    <w:p w:rsidR="00332988" w:rsidRPr="00A0113D" w:rsidRDefault="00332988" w:rsidP="00332988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A0113D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Președinte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                                                                 </w:t>
      </w:r>
    </w:p>
    <w:p w:rsidR="00332988" w:rsidRDefault="00332988" w:rsidP="00332988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A0113D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A semnat : </w:t>
      </w:r>
    </w:p>
    <w:p w:rsidR="00332988" w:rsidRPr="00A0113D" w:rsidRDefault="00332988" w:rsidP="00332988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DATA_______________</w:t>
      </w:r>
    </w:p>
    <w:p w:rsidR="00332988" w:rsidRPr="00A0113D" w:rsidRDefault="00332988" w:rsidP="00332988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A0113D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Contrasemnează</w:t>
      </w:r>
    </w:p>
    <w:p w:rsidR="00332988" w:rsidRPr="00A0113D" w:rsidRDefault="00332988" w:rsidP="00332988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</w:pPr>
      <w:r w:rsidRPr="00A0113D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Secretarul Consiliului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                                            Iulia GUZUN</w:t>
      </w:r>
      <w:r w:rsidRPr="00A0113D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                                                             </w:t>
      </w:r>
    </w:p>
    <w:p w:rsidR="00332988" w:rsidRDefault="00332988" w:rsidP="00332988">
      <w:pPr>
        <w:tabs>
          <w:tab w:val="left" w:pos="411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D44712" w:rsidRPr="00332988" w:rsidRDefault="00D44712">
      <w:pPr>
        <w:rPr>
          <w:lang w:val="ro-RO"/>
        </w:rPr>
      </w:pPr>
    </w:p>
    <w:sectPr w:rsidR="00D44712" w:rsidRPr="00332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31FE9"/>
    <w:multiLevelType w:val="hybridMultilevel"/>
    <w:tmpl w:val="D5DC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B4"/>
    <w:rsid w:val="00332988"/>
    <w:rsid w:val="005D42B4"/>
    <w:rsid w:val="009966ED"/>
    <w:rsid w:val="00D4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988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966E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ntetCaracter">
    <w:name w:val="Antet Caracter"/>
    <w:basedOn w:val="Fontdeparagrafimplicit"/>
    <w:link w:val="Antet"/>
    <w:uiPriority w:val="99"/>
    <w:rsid w:val="009966E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9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66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988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9966E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ntetCaracter">
    <w:name w:val="Antet Caracter"/>
    <w:basedOn w:val="Fontdeparagrafimplicit"/>
    <w:link w:val="Antet"/>
    <w:uiPriority w:val="99"/>
    <w:rsid w:val="009966E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9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966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2021-11-26T13:40:00Z</dcterms:created>
  <dcterms:modified xsi:type="dcterms:W3CDTF">2021-11-26T13:41:00Z</dcterms:modified>
</cp:coreProperties>
</file>